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83" w:rsidRPr="00721B48" w:rsidRDefault="00376E25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0.5pt;margin-top:-58.95pt;width:622.7pt;height:855.75pt;z-index:251659264;mso-position-horizontal-relative:text;mso-position-vertical-relative:text">
            <v:imagedata r:id="rId5" o:title="6"/>
          </v:shape>
        </w:pict>
      </w:r>
      <w:bookmarkEnd w:id="0"/>
      <w:r w:rsidR="00FC1583" w:rsidRPr="00721B48">
        <w:rPr>
          <w:rFonts w:ascii="Times New Roman" w:hAnsi="Times New Roman"/>
          <w:sz w:val="28"/>
          <w:szCs w:val="28"/>
        </w:rPr>
        <w:t xml:space="preserve">Министерство </w:t>
      </w:r>
      <w:proofErr w:type="gramStart"/>
      <w:r w:rsidR="00FC1583" w:rsidRPr="00721B48">
        <w:rPr>
          <w:rFonts w:ascii="Times New Roman" w:hAnsi="Times New Roman"/>
          <w:sz w:val="28"/>
          <w:szCs w:val="28"/>
        </w:rPr>
        <w:t>образования</w:t>
      </w:r>
      <w:r w:rsidR="00FC1583">
        <w:rPr>
          <w:rFonts w:ascii="Times New Roman" w:hAnsi="Times New Roman"/>
          <w:sz w:val="28"/>
          <w:szCs w:val="28"/>
        </w:rPr>
        <w:t xml:space="preserve"> </w:t>
      </w:r>
      <w:r w:rsidR="00FC1583" w:rsidRPr="00721B48">
        <w:rPr>
          <w:rFonts w:ascii="Times New Roman" w:hAnsi="Times New Roman"/>
          <w:sz w:val="28"/>
          <w:szCs w:val="28"/>
        </w:rPr>
        <w:t xml:space="preserve"> Свердловской</w:t>
      </w:r>
      <w:proofErr w:type="gramEnd"/>
      <w:r w:rsidR="00FC1583" w:rsidRPr="00721B48">
        <w:rPr>
          <w:rFonts w:ascii="Times New Roman" w:hAnsi="Times New Roman"/>
          <w:sz w:val="28"/>
          <w:szCs w:val="28"/>
        </w:rPr>
        <w:t xml:space="preserve"> области</w:t>
      </w:r>
    </w:p>
    <w:p w:rsidR="00FC1583" w:rsidRDefault="00721F7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C1583" w:rsidRPr="00CF0DF1">
        <w:rPr>
          <w:rFonts w:ascii="Times New Roman" w:hAnsi="Times New Roman"/>
          <w:sz w:val="28"/>
          <w:szCs w:val="28"/>
        </w:rPr>
        <w:t xml:space="preserve">осударственное </w:t>
      </w:r>
      <w:r w:rsidR="00A5165B">
        <w:rPr>
          <w:rFonts w:ascii="Times New Roman" w:hAnsi="Times New Roman"/>
          <w:sz w:val="28"/>
          <w:szCs w:val="28"/>
        </w:rPr>
        <w:t xml:space="preserve">автономное </w:t>
      </w:r>
      <w:r w:rsidR="00FC1583" w:rsidRPr="00CF0DF1">
        <w:rPr>
          <w:rFonts w:ascii="Times New Roman" w:hAnsi="Times New Roman"/>
          <w:sz w:val="28"/>
          <w:szCs w:val="28"/>
        </w:rPr>
        <w:t xml:space="preserve"> профессионально</w:t>
      </w:r>
      <w:r w:rsidR="00FC1583">
        <w:rPr>
          <w:rFonts w:ascii="Times New Roman" w:hAnsi="Times New Roman"/>
          <w:sz w:val="28"/>
          <w:szCs w:val="28"/>
        </w:rPr>
        <w:t>е</w:t>
      </w:r>
      <w:r w:rsidR="00FC1583" w:rsidRPr="00CF0DF1">
        <w:rPr>
          <w:rFonts w:ascii="Times New Roman" w:hAnsi="Times New Roman"/>
          <w:sz w:val="28"/>
          <w:szCs w:val="28"/>
        </w:rPr>
        <w:t xml:space="preserve"> </w:t>
      </w:r>
    </w:p>
    <w:p w:rsidR="00FC1583" w:rsidRPr="00CF0DF1" w:rsidRDefault="00FC158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F1">
        <w:rPr>
          <w:rFonts w:ascii="Times New Roman" w:hAnsi="Times New Roman"/>
          <w:sz w:val="28"/>
          <w:szCs w:val="28"/>
        </w:rPr>
        <w:t xml:space="preserve">образовательное учреждение </w:t>
      </w:r>
    </w:p>
    <w:p w:rsidR="00FC1583" w:rsidRPr="00CF0DF1" w:rsidRDefault="00FC158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Свердловской области</w:t>
      </w:r>
    </w:p>
    <w:p w:rsidR="00FC1583" w:rsidRPr="00CF0DF1" w:rsidRDefault="00FC158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F0DF1">
        <w:rPr>
          <w:rFonts w:ascii="Times New Roman" w:hAnsi="Times New Roman"/>
          <w:sz w:val="28"/>
          <w:szCs w:val="28"/>
        </w:rPr>
        <w:t>«Каменск-Уральский педагогический колледж»</w:t>
      </w:r>
    </w:p>
    <w:p w:rsidR="00FC1583" w:rsidRDefault="00FC158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583" w:rsidRPr="00CF0DF1" w:rsidRDefault="00FC1583" w:rsidP="00FC15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1583" w:rsidRDefault="00FC1583" w:rsidP="000C04E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2D4E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FC1583" w:rsidRPr="00C26EC4" w:rsidRDefault="00FC1583" w:rsidP="000C04E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 </w:t>
      </w:r>
      <w:r w:rsidR="00821055">
        <w:rPr>
          <w:rFonts w:ascii="Times New Roman" w:hAnsi="Times New Roman"/>
          <w:sz w:val="24"/>
          <w:szCs w:val="24"/>
        </w:rPr>
        <w:t>ГА</w:t>
      </w:r>
      <w:r w:rsidRPr="00C26EC4">
        <w:rPr>
          <w:rFonts w:ascii="Times New Roman" w:hAnsi="Times New Roman"/>
          <w:sz w:val="24"/>
          <w:szCs w:val="24"/>
        </w:rPr>
        <w:t>ПОУ СО</w:t>
      </w:r>
      <w:r w:rsidR="000C04E7">
        <w:rPr>
          <w:rFonts w:ascii="Times New Roman" w:hAnsi="Times New Roman"/>
          <w:sz w:val="24"/>
          <w:szCs w:val="24"/>
        </w:rPr>
        <w:t xml:space="preserve"> </w:t>
      </w:r>
      <w:r w:rsidRPr="00C26EC4">
        <w:rPr>
          <w:rFonts w:ascii="Times New Roman" w:hAnsi="Times New Roman"/>
          <w:sz w:val="24"/>
          <w:szCs w:val="24"/>
        </w:rPr>
        <w:t>«</w:t>
      </w:r>
      <w:r w:rsidR="000C04E7">
        <w:rPr>
          <w:rFonts w:ascii="Times New Roman" w:hAnsi="Times New Roman"/>
          <w:sz w:val="24"/>
          <w:szCs w:val="24"/>
        </w:rPr>
        <w:t>КУПедК</w:t>
      </w:r>
      <w:r w:rsidRPr="00C26EC4">
        <w:rPr>
          <w:rFonts w:ascii="Times New Roman" w:hAnsi="Times New Roman"/>
          <w:sz w:val="24"/>
          <w:szCs w:val="24"/>
        </w:rPr>
        <w:t>»</w:t>
      </w:r>
    </w:p>
    <w:p w:rsidR="00FC1583" w:rsidRPr="00C26EC4" w:rsidRDefault="00FC1583" w:rsidP="00FC15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="000C04E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Коурова Н.</w:t>
      </w:r>
      <w:r w:rsidRPr="00C26EC4">
        <w:rPr>
          <w:rFonts w:ascii="Times New Roman" w:eastAsia="Times New Roman" w:hAnsi="Times New Roman"/>
          <w:sz w:val="24"/>
          <w:szCs w:val="24"/>
          <w:lang w:eastAsia="ru-RU"/>
        </w:rPr>
        <w:t>В.</w:t>
      </w:r>
    </w:p>
    <w:p w:rsidR="00FC1583" w:rsidRPr="00C26EC4" w:rsidRDefault="000C04E7" w:rsidP="00FC15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 ___</w:t>
      </w:r>
      <w:r w:rsidR="00FC1583">
        <w:rPr>
          <w:rFonts w:ascii="Times New Roman" w:eastAsia="Times New Roman" w:hAnsi="Times New Roman"/>
          <w:sz w:val="24"/>
          <w:szCs w:val="24"/>
          <w:lang w:eastAsia="ru-RU"/>
        </w:rPr>
        <w:t>__»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___</w:t>
      </w:r>
      <w:r w:rsidR="00FC1583">
        <w:rPr>
          <w:rFonts w:ascii="Times New Roman" w:eastAsia="Times New Roman" w:hAnsi="Times New Roman"/>
          <w:sz w:val="24"/>
          <w:szCs w:val="24"/>
          <w:lang w:eastAsia="ru-RU"/>
        </w:rPr>
        <w:t>__________ 2025</w:t>
      </w:r>
      <w:r w:rsidR="00FC1583" w:rsidRPr="00C26EC4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FC1583" w:rsidRPr="00072D4E" w:rsidRDefault="00FC1583" w:rsidP="00FC15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 ПРОФИЛАКТИКИ</w:t>
      </w:r>
    </w:p>
    <w:p w:rsidR="00FC1583" w:rsidRDefault="00FC1583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ЭКСТРЕМИЗМА И ТЕРРОРИЗМА </w:t>
      </w:r>
    </w:p>
    <w:p w:rsidR="00FC1583" w:rsidRDefault="000C04E7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</w:t>
      </w:r>
      <w:r w:rsidR="00FC1583">
        <w:rPr>
          <w:rFonts w:ascii="Times New Roman" w:hAnsi="Times New Roman"/>
          <w:b/>
          <w:sz w:val="28"/>
          <w:szCs w:val="28"/>
        </w:rPr>
        <w:t xml:space="preserve"> СТУДЕНТОВ ГАПОУ СО «КУПедК»</w:t>
      </w: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Default="00FC1583" w:rsidP="00FC1583">
      <w:pPr>
        <w:spacing w:before="100" w:beforeAutospacing="1" w:after="100" w:afterAutospacing="1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C04E7" w:rsidRDefault="00FC1583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Pr="00C26EC4">
        <w:rPr>
          <w:rFonts w:ascii="Times New Roman" w:hAnsi="Times New Roman"/>
          <w:b/>
          <w:sz w:val="28"/>
          <w:szCs w:val="28"/>
        </w:rPr>
        <w:t>Каменск-Уральский</w:t>
      </w:r>
    </w:p>
    <w:p w:rsidR="00FC1583" w:rsidRDefault="00FC1583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2025</w:t>
      </w:r>
      <w:r w:rsidR="000C04E7">
        <w:rPr>
          <w:rFonts w:ascii="Times New Roman" w:hAnsi="Times New Roman"/>
          <w:b/>
          <w:sz w:val="28"/>
          <w:szCs w:val="28"/>
        </w:rPr>
        <w:t xml:space="preserve">  г.</w:t>
      </w:r>
    </w:p>
    <w:p w:rsidR="000C04E7" w:rsidRDefault="000C04E7" w:rsidP="00FC15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1583" w:rsidRPr="00A5165B" w:rsidRDefault="00FC1583" w:rsidP="00A5165B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5165B">
        <w:rPr>
          <w:rFonts w:ascii="Times New Roman" w:hAnsi="Times New Roman"/>
          <w:b/>
          <w:i/>
          <w:sz w:val="28"/>
          <w:szCs w:val="28"/>
        </w:rPr>
        <w:lastRenderedPageBreak/>
        <w:t xml:space="preserve">Паспорт программы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36"/>
      </w:tblGrid>
      <w:tr w:rsidR="00FC1583" w:rsidTr="00623F84">
        <w:trPr>
          <w:trHeight w:val="288"/>
        </w:trPr>
        <w:tc>
          <w:tcPr>
            <w:tcW w:w="2660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Наименование программы </w:t>
            </w:r>
          </w:p>
        </w:tc>
        <w:tc>
          <w:tcPr>
            <w:tcW w:w="7336" w:type="dxa"/>
          </w:tcPr>
          <w:p w:rsidR="00FC1583" w:rsidRPr="0085759A" w:rsidRDefault="00FC1583" w:rsidP="00FC158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профилактики экстремизма и терроризма среди студентов ГАПОУ СО «КУПедК»</w:t>
            </w:r>
          </w:p>
        </w:tc>
      </w:tr>
      <w:tr w:rsidR="00FC1583" w:rsidTr="00623F84">
        <w:trPr>
          <w:trHeight w:val="2542"/>
        </w:trPr>
        <w:tc>
          <w:tcPr>
            <w:tcW w:w="2660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Нормативно-правовые основания для разработки программы </w:t>
            </w:r>
          </w:p>
        </w:tc>
        <w:tc>
          <w:tcPr>
            <w:tcW w:w="7336" w:type="dxa"/>
          </w:tcPr>
          <w:p w:rsidR="00FC1583" w:rsidRPr="0085759A" w:rsidRDefault="00FC1583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1.</w:t>
            </w:r>
            <w:r w:rsidRPr="0085759A">
              <w:rPr>
                <w:color w:val="auto"/>
                <w:sz w:val="28"/>
                <w:szCs w:val="28"/>
              </w:rPr>
              <w:t xml:space="preserve">Конституция РФ от 12.12.1993г. </w:t>
            </w:r>
          </w:p>
          <w:p w:rsidR="00FC1583" w:rsidRPr="0085759A" w:rsidRDefault="00FC1583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color w:val="auto"/>
                <w:sz w:val="28"/>
                <w:szCs w:val="28"/>
              </w:rPr>
              <w:t xml:space="preserve">2.Федеральный закон РФ «Об образовании в Российской Федерации от 29 декабря 2012 года </w:t>
            </w:r>
          </w:p>
          <w:p w:rsidR="00FC1583" w:rsidRPr="0085759A" w:rsidRDefault="00FC1583" w:rsidP="00623F8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85759A">
              <w:rPr>
                <w:color w:val="auto"/>
                <w:sz w:val="28"/>
                <w:szCs w:val="28"/>
              </w:rPr>
              <w:t xml:space="preserve">№ 273-ФЗ» </w:t>
            </w:r>
          </w:p>
          <w:p w:rsidR="00FC1583" w:rsidRPr="00C227C9" w:rsidRDefault="00FC1583" w:rsidP="000C04E7">
            <w:pPr>
              <w:shd w:val="clear" w:color="auto" w:fill="FFFFFF"/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C227C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A02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Комплексный план противодействия идеологии терроризма в Российской Федерации на 2024-2028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гг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утвержденный Президентом РФ 30.12.2023 Пр-2610</w:t>
            </w:r>
          </w:p>
        </w:tc>
      </w:tr>
      <w:tr w:rsidR="00FC1583" w:rsidTr="00623F84">
        <w:trPr>
          <w:trHeight w:val="288"/>
        </w:trPr>
        <w:tc>
          <w:tcPr>
            <w:tcW w:w="2660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7336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Заместитель директора по воспитательной работе  </w:t>
            </w:r>
          </w:p>
        </w:tc>
      </w:tr>
      <w:tr w:rsidR="00FC1583" w:rsidTr="00623F84">
        <w:trPr>
          <w:trHeight w:val="620"/>
        </w:trPr>
        <w:tc>
          <w:tcPr>
            <w:tcW w:w="2660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7336" w:type="dxa"/>
          </w:tcPr>
          <w:p w:rsidR="00FC1583" w:rsidRPr="0085759A" w:rsidRDefault="00FC1583" w:rsidP="00623F8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</w:t>
            </w:r>
            <w:r w:rsidRPr="008575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 </w:t>
            </w:r>
            <w:r w:rsidRPr="0085759A">
              <w:rPr>
                <w:sz w:val="28"/>
                <w:szCs w:val="28"/>
              </w:rPr>
              <w:t xml:space="preserve">студентов ГАПОУ СО «КУПедК» </w:t>
            </w:r>
            <w:r>
              <w:rPr>
                <w:sz w:val="28"/>
                <w:szCs w:val="28"/>
              </w:rPr>
              <w:t>на основе традиционных российских духовно-нравственных ценностей неприятие идеологии терроризма и экстремизма и устойчивости к их пропаганде</w:t>
            </w:r>
          </w:p>
        </w:tc>
      </w:tr>
    </w:tbl>
    <w:p w:rsidR="00FC1583" w:rsidRDefault="00FC1583" w:rsidP="000C04E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C1583" w:rsidRPr="00A5165B" w:rsidRDefault="00FC1583" w:rsidP="00A5165B">
      <w:pPr>
        <w:pStyle w:val="Default"/>
        <w:ind w:firstLine="709"/>
        <w:jc w:val="both"/>
        <w:rPr>
          <w:b/>
          <w:bCs/>
          <w:i/>
          <w:sz w:val="28"/>
          <w:szCs w:val="28"/>
        </w:rPr>
      </w:pPr>
      <w:r w:rsidRPr="00A5165B">
        <w:rPr>
          <w:b/>
          <w:bCs/>
          <w:i/>
          <w:sz w:val="28"/>
          <w:szCs w:val="28"/>
        </w:rPr>
        <w:t xml:space="preserve">Аннотация Программы </w:t>
      </w:r>
    </w:p>
    <w:p w:rsidR="00FC1583" w:rsidRDefault="00FC1583" w:rsidP="00FC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C1583">
        <w:rPr>
          <w:rFonts w:ascii="Times New Roman" w:eastAsiaTheme="minorHAnsi" w:hAnsi="Times New Roman"/>
          <w:sz w:val="28"/>
          <w:szCs w:val="28"/>
        </w:rPr>
        <w:t>Для современной России, как и для многих других стран мира, одним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из важнейших дестабилизирующих факторов стал терроризм. Он является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серьезным вызовом национальной безопасности, источником рисков и угроз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для общества в целом и для каждого отдельного человека. В этой связи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формирование антитеррористической идеологии, антитеррористических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знаний и навыков, необходимых для обеспечения личной и общественной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безопасности, является важнейшей задачей, стоящей перед современным российским обществом.</w:t>
      </w:r>
    </w:p>
    <w:p w:rsidR="00FC1583" w:rsidRPr="00FC1583" w:rsidRDefault="00FC1583" w:rsidP="00FC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C1583">
        <w:rPr>
          <w:rFonts w:ascii="Times New Roman" w:eastAsiaTheme="minorHAnsi" w:hAnsi="Times New Roman"/>
          <w:sz w:val="28"/>
          <w:szCs w:val="28"/>
        </w:rPr>
        <w:t>Экстремизм и терроризм это сложные социально-политические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проблемы современного общества, которые оказывают дестабилизирующее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влияние на социально-политическую обстановку в стране. Одним из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ключевых направлений борьбы с терроризмом и экстремизмом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общественной среде выступает их профилактика среди молодёжи, так как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именно молодёжь одна из наиболее уязвимых в плане подверженности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негативному влиянию разнообразных антисоциальных и криминальных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групп.</w:t>
      </w:r>
    </w:p>
    <w:p w:rsidR="00FC1583" w:rsidRDefault="00FC1583" w:rsidP="00C02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C1583">
        <w:rPr>
          <w:rFonts w:ascii="Times New Roman" w:eastAsiaTheme="minorHAnsi" w:hAnsi="Times New Roman"/>
          <w:sz w:val="28"/>
          <w:szCs w:val="28"/>
        </w:rPr>
        <w:t>Программа предусматривает проведение мероприятий по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формированию правовой культуры в молодёжной среде и созданию условий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по привитию молодёжи неприятия идеологии терроризма с использованием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мероприятий Комплексного плана противодействия идеологии терроризма 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Российской Федерации на 2024-2028 годы. Знание своих собственных прав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свобод будет способствовать развитию у молодого поколения чувства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уважения к правам и свободам других лиц, в том числе здоровью 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достоинству.</w:t>
      </w:r>
    </w:p>
    <w:p w:rsidR="00A5165B" w:rsidRDefault="00A5165B" w:rsidP="000C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C04E7" w:rsidRDefault="000C04E7" w:rsidP="000C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C04E7" w:rsidRPr="00C022F7" w:rsidRDefault="000C04E7" w:rsidP="000C04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A5165B" w:rsidRPr="00A5165B" w:rsidRDefault="00FC1583" w:rsidP="00A5165B">
      <w:pPr>
        <w:spacing w:after="0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5165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lastRenderedPageBreak/>
        <w:t>Цель</w:t>
      </w:r>
      <w:r w:rsidRPr="00A5165B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FC1583" w:rsidRDefault="00FC1583" w:rsidP="00FC1583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FA72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1583">
        <w:rPr>
          <w:rFonts w:ascii="Times New Roman" w:hAnsi="Times New Roman"/>
          <w:sz w:val="28"/>
          <w:szCs w:val="28"/>
        </w:rPr>
        <w:t>Формирование  у студентов ГАПОУ СО «КУПедК» на основе традиционных российских духовно-нравственных ценностей неприятие идеологии терроризма и экстремизма и устойчивости к их пропаганде</w:t>
      </w:r>
    </w:p>
    <w:p w:rsidR="00FC1583" w:rsidRPr="00FC1583" w:rsidRDefault="00FC1583" w:rsidP="00A5165B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C1583">
        <w:rPr>
          <w:rFonts w:ascii="Times New Roman" w:hAnsi="Times New Roman"/>
          <w:b/>
          <w:i/>
          <w:sz w:val="28"/>
          <w:szCs w:val="28"/>
        </w:rPr>
        <w:t>Задачи Программы:</w:t>
      </w:r>
    </w:p>
    <w:p w:rsidR="00FC1583" w:rsidRPr="00FC1583" w:rsidRDefault="00FC1583" w:rsidP="00FC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 </w:t>
      </w:r>
      <w:r w:rsidRPr="00FC1583">
        <w:rPr>
          <w:rFonts w:ascii="Times New Roman" w:eastAsiaTheme="minorHAnsi" w:hAnsi="Times New Roman"/>
          <w:sz w:val="28"/>
          <w:szCs w:val="28"/>
        </w:rPr>
        <w:t xml:space="preserve">Формирование у студентов внутренней потребности в </w:t>
      </w:r>
      <w:r w:rsidR="00A17395">
        <w:rPr>
          <w:rFonts w:ascii="Times New Roman" w:eastAsiaTheme="minorHAnsi" w:hAnsi="Times New Roman"/>
          <w:sz w:val="28"/>
          <w:szCs w:val="28"/>
        </w:rPr>
        <w:t>гуманном отношении</w:t>
      </w:r>
      <w:r w:rsidRPr="00FC1583">
        <w:rPr>
          <w:rFonts w:ascii="Times New Roman" w:eastAsiaTheme="minorHAnsi" w:hAnsi="Times New Roman"/>
          <w:sz w:val="28"/>
          <w:szCs w:val="28"/>
        </w:rPr>
        <w:t xml:space="preserve"> к людям других национальностей и религиозных конфессий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на основе ценностей многонационального российского общества,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культурного самосознания, принципов соблюдения прав и свобод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FC1583">
        <w:rPr>
          <w:rFonts w:ascii="Times New Roman" w:eastAsiaTheme="minorHAnsi" w:hAnsi="Times New Roman"/>
          <w:sz w:val="28"/>
          <w:szCs w:val="28"/>
        </w:rPr>
        <w:t>человека.</w:t>
      </w:r>
    </w:p>
    <w:p w:rsidR="00FC1583" w:rsidRPr="00FC1583" w:rsidRDefault="00FC1583" w:rsidP="00FC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C1583">
        <w:rPr>
          <w:rFonts w:ascii="Times New Roman" w:eastAsiaTheme="minorHAnsi" w:hAnsi="Times New Roman"/>
          <w:sz w:val="28"/>
          <w:szCs w:val="28"/>
        </w:rPr>
        <w:t xml:space="preserve">2. </w:t>
      </w:r>
      <w:r w:rsidR="00A17395">
        <w:rPr>
          <w:rFonts w:ascii="Times New Roman" w:eastAsiaTheme="minorHAnsi" w:hAnsi="Times New Roman"/>
          <w:sz w:val="28"/>
          <w:szCs w:val="28"/>
        </w:rPr>
        <w:t xml:space="preserve">Создание информационного пространства, наполненного актуальной объективной информацией, </w:t>
      </w:r>
      <w:proofErr w:type="spellStart"/>
      <w:r w:rsidR="00A17395">
        <w:rPr>
          <w:rFonts w:ascii="Times New Roman" w:eastAsiaTheme="minorHAnsi" w:hAnsi="Times New Roman"/>
          <w:sz w:val="28"/>
          <w:szCs w:val="28"/>
        </w:rPr>
        <w:t>контрпропагандистскими</w:t>
      </w:r>
      <w:proofErr w:type="spellEnd"/>
      <w:r w:rsidR="00A17395">
        <w:rPr>
          <w:rFonts w:ascii="Times New Roman" w:eastAsiaTheme="minorHAnsi" w:hAnsi="Times New Roman"/>
          <w:sz w:val="28"/>
          <w:szCs w:val="28"/>
        </w:rPr>
        <w:t xml:space="preserve"> материалами, формирующими неприятие идеологии терроризма.</w:t>
      </w:r>
    </w:p>
    <w:p w:rsidR="00FC1583" w:rsidRDefault="00FC1583" w:rsidP="00FC1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FC1583">
        <w:rPr>
          <w:rFonts w:ascii="Times New Roman" w:eastAsiaTheme="minorHAnsi" w:hAnsi="Times New Roman"/>
          <w:sz w:val="28"/>
          <w:szCs w:val="28"/>
        </w:rPr>
        <w:t xml:space="preserve">3. </w:t>
      </w:r>
      <w:r w:rsidR="00A17395">
        <w:rPr>
          <w:rFonts w:ascii="Times New Roman" w:eastAsiaTheme="minorHAnsi" w:hAnsi="Times New Roman"/>
          <w:sz w:val="28"/>
          <w:szCs w:val="28"/>
        </w:rPr>
        <w:t>Вовлечение родителей /законных представителей обучающихся в мероприятия, направленные на формирование неприятия идеологии терроризма и экстремизма.</w:t>
      </w:r>
    </w:p>
    <w:p w:rsidR="00A17395" w:rsidRPr="00A5165B" w:rsidRDefault="00A17395" w:rsidP="00A5165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 xml:space="preserve">4. </w:t>
      </w:r>
      <w:r w:rsidRPr="00006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 </w:t>
      </w:r>
      <w:r w:rsidRPr="00006746">
        <w:rPr>
          <w:rFonts w:ascii="Times New Roman" w:hAnsi="Times New Roman"/>
          <w:color w:val="000000"/>
          <w:sz w:val="28"/>
          <w:szCs w:val="28"/>
          <w:lang w:eastAsia="ru-RU"/>
        </w:rPr>
        <w:t>мерам и правила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 обеспечения жизнедеятельности </w:t>
      </w:r>
      <w:r w:rsidRPr="0000674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чрезвычайных ситуациях. </w:t>
      </w:r>
    </w:p>
    <w:p w:rsidR="00AB4A3D" w:rsidRPr="00A5165B" w:rsidRDefault="00FC1583" w:rsidP="00A516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</w:pPr>
      <w:r w:rsidRPr="00A5165B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Основные принципы программы: </w:t>
      </w:r>
    </w:p>
    <w:p w:rsidR="00AB4A3D" w:rsidRPr="00AB4A3D" w:rsidRDefault="00AB4A3D" w:rsidP="00AB4A3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>Принцип индивидуального и дифференцированного подхода:  предполагает учёт личностных, возрастных особенностей обучающихся и уровня их психического и физического развития. На основе индивидуального и дифференцированного подхода к обучающимся, изучения черт их характеров, темперамента, установок, интересов, мотивов поведения можно воспитать у них положительные привычки,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личности, скорректировать мотивы.</w:t>
      </w:r>
    </w:p>
    <w:p w:rsidR="00AB4A3D" w:rsidRPr="00AB4A3D" w:rsidRDefault="00AB4A3D" w:rsidP="00AB4A3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самоорганизации, </w:t>
      </w:r>
      <w:proofErr w:type="spellStart"/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 xml:space="preserve"> и самовоспитания: реализуется при осознании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 понятия «гуманность».</w:t>
      </w:r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Основу данного принципа составляет организация студенческого самоуправления</w:t>
      </w:r>
      <w:r w:rsidR="007445A3">
        <w:rPr>
          <w:rFonts w:ascii="Times New Roman" w:eastAsia="Times New Roman" w:hAnsi="Times New Roman"/>
          <w:sz w:val="28"/>
          <w:szCs w:val="28"/>
          <w:lang w:eastAsia="ru-RU"/>
        </w:rPr>
        <w:t xml:space="preserve">, системы наставничества и </w:t>
      </w:r>
      <w:proofErr w:type="spellStart"/>
      <w:r w:rsidR="007445A3">
        <w:rPr>
          <w:rFonts w:ascii="Times New Roman" w:eastAsia="Times New Roman" w:hAnsi="Times New Roman"/>
          <w:sz w:val="28"/>
          <w:szCs w:val="28"/>
          <w:lang w:eastAsia="ru-RU"/>
        </w:rPr>
        <w:t>волонтерства</w:t>
      </w:r>
      <w:proofErr w:type="spellEnd"/>
      <w:r w:rsidR="007445A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AB4A3D" w:rsidRPr="00A5165B" w:rsidRDefault="00AB4A3D" w:rsidP="00A516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A3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Принцип связи теории с практикой: реализуется через практическую отработку полученного теоретического знания. </w:t>
      </w:r>
    </w:p>
    <w:p w:rsidR="00FC1583" w:rsidRPr="00A5165B" w:rsidRDefault="00FC1583" w:rsidP="00FC1583">
      <w:pPr>
        <w:pStyle w:val="Default"/>
        <w:ind w:firstLine="709"/>
        <w:jc w:val="both"/>
        <w:rPr>
          <w:i/>
          <w:sz w:val="28"/>
          <w:szCs w:val="28"/>
        </w:rPr>
      </w:pPr>
      <w:r w:rsidRPr="00A5165B">
        <w:rPr>
          <w:b/>
          <w:bCs/>
          <w:i/>
          <w:sz w:val="28"/>
          <w:szCs w:val="28"/>
        </w:rPr>
        <w:t xml:space="preserve">Кадровое обеспечение Программы </w:t>
      </w:r>
    </w:p>
    <w:p w:rsidR="00FC1583" w:rsidRDefault="00FC1583" w:rsidP="00FC158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привлекаются следующие специалисты: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FC1583" w:rsidTr="00623F84">
        <w:tc>
          <w:tcPr>
            <w:tcW w:w="4077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Заместитель директора по воспитательной работе </w:t>
            </w:r>
          </w:p>
        </w:tc>
        <w:tc>
          <w:tcPr>
            <w:tcW w:w="5494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Составление плана мероприятий, контроль за реализацией плана мероприятий </w:t>
            </w:r>
          </w:p>
        </w:tc>
      </w:tr>
      <w:tr w:rsidR="00FC1583" w:rsidTr="00623F84">
        <w:tc>
          <w:tcPr>
            <w:tcW w:w="4077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Советник директора по воспитанию и взаимодействию с молодежными объединениями</w:t>
            </w:r>
          </w:p>
        </w:tc>
        <w:tc>
          <w:tcPr>
            <w:tcW w:w="5494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Вовлечение обучающихся в молодежные общественные объединения, волонтерскую деятельность, организация акций.</w:t>
            </w:r>
          </w:p>
        </w:tc>
      </w:tr>
      <w:tr w:rsidR="00FC1583" w:rsidTr="00623F84">
        <w:tc>
          <w:tcPr>
            <w:tcW w:w="4077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Социальный педагог</w:t>
            </w:r>
          </w:p>
        </w:tc>
        <w:tc>
          <w:tcPr>
            <w:tcW w:w="5494" w:type="dxa"/>
          </w:tcPr>
          <w:p w:rsidR="00FC1583" w:rsidRPr="0085759A" w:rsidRDefault="00FC1583" w:rsidP="007445A3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 xml:space="preserve">Проведение лекций </w:t>
            </w:r>
            <w:r w:rsidR="007445A3">
              <w:rPr>
                <w:sz w:val="28"/>
                <w:szCs w:val="28"/>
              </w:rPr>
              <w:t>по вопросу уголовной ответственности</w:t>
            </w:r>
            <w:r w:rsidR="00C022F7">
              <w:rPr>
                <w:sz w:val="28"/>
                <w:szCs w:val="28"/>
              </w:rPr>
              <w:t xml:space="preserve">, организация конкурсов </w:t>
            </w:r>
            <w:r w:rsidR="00C022F7">
              <w:rPr>
                <w:sz w:val="28"/>
                <w:szCs w:val="28"/>
              </w:rPr>
              <w:lastRenderedPageBreak/>
              <w:t>методической продукции.</w:t>
            </w:r>
          </w:p>
        </w:tc>
      </w:tr>
      <w:tr w:rsidR="00FC1583" w:rsidTr="00623F84">
        <w:tc>
          <w:tcPr>
            <w:tcW w:w="4077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lastRenderedPageBreak/>
              <w:t>Педагог-психолог</w:t>
            </w:r>
          </w:p>
        </w:tc>
        <w:tc>
          <w:tcPr>
            <w:tcW w:w="5494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Проведение тренингов, индивидуальных и групповых консультаций.</w:t>
            </w:r>
          </w:p>
        </w:tc>
      </w:tr>
      <w:tr w:rsidR="008A4CEA" w:rsidTr="00623F84">
        <w:tc>
          <w:tcPr>
            <w:tcW w:w="4077" w:type="dxa"/>
          </w:tcPr>
          <w:p w:rsidR="008A4CEA" w:rsidRPr="0085759A" w:rsidRDefault="008A4CEA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5494" w:type="dxa"/>
          </w:tcPr>
          <w:p w:rsidR="008A4CEA" w:rsidRPr="0085759A" w:rsidRDefault="008A4CEA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культурно-массовых мероприятий </w:t>
            </w:r>
          </w:p>
        </w:tc>
      </w:tr>
      <w:tr w:rsidR="00FC1583" w:rsidTr="00623F84">
        <w:tc>
          <w:tcPr>
            <w:tcW w:w="4077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5494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 w:rsidRPr="0085759A">
              <w:rPr>
                <w:sz w:val="28"/>
                <w:szCs w:val="28"/>
              </w:rPr>
              <w:t>Проведение классных часов, индивидуальных бесед</w:t>
            </w:r>
            <w:r w:rsidR="008A4CEA">
              <w:rPr>
                <w:sz w:val="28"/>
                <w:szCs w:val="28"/>
              </w:rPr>
              <w:t>, курсов внеурочной деятельности</w:t>
            </w:r>
            <w:r w:rsidR="00514AA2">
              <w:rPr>
                <w:sz w:val="28"/>
                <w:szCs w:val="28"/>
              </w:rPr>
              <w:t xml:space="preserve">,  инструктажей </w:t>
            </w:r>
          </w:p>
        </w:tc>
      </w:tr>
      <w:tr w:rsidR="008A4CEA" w:rsidTr="00623F84">
        <w:tc>
          <w:tcPr>
            <w:tcW w:w="4077" w:type="dxa"/>
          </w:tcPr>
          <w:p w:rsidR="008A4CEA" w:rsidRPr="0085759A" w:rsidRDefault="008A4CEA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ФВ</w:t>
            </w:r>
          </w:p>
        </w:tc>
        <w:tc>
          <w:tcPr>
            <w:tcW w:w="5494" w:type="dxa"/>
          </w:tcPr>
          <w:p w:rsidR="008A4CEA" w:rsidRPr="0085759A" w:rsidRDefault="008A4CEA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спортивных мероприятий, вовлечение студентов в занятие спортом</w:t>
            </w:r>
          </w:p>
        </w:tc>
      </w:tr>
      <w:tr w:rsidR="008A4CEA" w:rsidTr="00623F84">
        <w:tc>
          <w:tcPr>
            <w:tcW w:w="4077" w:type="dxa"/>
          </w:tcPr>
          <w:p w:rsidR="008A4CEA" w:rsidRDefault="008A4CEA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Педагог-организатор ОБЗР</w:t>
            </w:r>
          </w:p>
        </w:tc>
        <w:tc>
          <w:tcPr>
            <w:tcW w:w="5494" w:type="dxa"/>
          </w:tcPr>
          <w:p w:rsidR="008A4CEA" w:rsidRDefault="00C022F7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учебных занятий</w:t>
            </w:r>
          </w:p>
        </w:tc>
      </w:tr>
      <w:tr w:rsidR="00514AA2" w:rsidTr="00623F84">
        <w:tc>
          <w:tcPr>
            <w:tcW w:w="4077" w:type="dxa"/>
          </w:tcPr>
          <w:p w:rsidR="00514AA2" w:rsidRDefault="00514AA2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по охране труда </w:t>
            </w:r>
          </w:p>
        </w:tc>
        <w:tc>
          <w:tcPr>
            <w:tcW w:w="5494" w:type="dxa"/>
          </w:tcPr>
          <w:p w:rsidR="00514AA2" w:rsidRDefault="00514AA2" w:rsidP="00623F84">
            <w:pPr>
              <w:pStyle w:val="Default"/>
              <w:spacing w:after="20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тренировок </w:t>
            </w:r>
          </w:p>
        </w:tc>
      </w:tr>
    </w:tbl>
    <w:p w:rsidR="00514AA2" w:rsidRDefault="00514AA2" w:rsidP="00FC1583">
      <w:pPr>
        <w:spacing w:after="0"/>
        <w:ind w:firstLine="709"/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</w:pPr>
    </w:p>
    <w:p w:rsidR="00FC1583" w:rsidRPr="00A5165B" w:rsidRDefault="00FC1583" w:rsidP="00FC1583">
      <w:pPr>
        <w:spacing w:after="0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165B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Критерии эффективности</w:t>
      </w:r>
      <w:r w:rsidRPr="00A5165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C022F7" w:rsidRPr="00C022F7" w:rsidRDefault="00C022F7" w:rsidP="00C022F7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C1583" w:rsidRPr="00C022F7">
        <w:rPr>
          <w:rFonts w:ascii="Times New Roman" w:eastAsia="Times New Roman" w:hAnsi="Times New Roman"/>
          <w:sz w:val="28"/>
          <w:szCs w:val="28"/>
          <w:lang w:eastAsia="ru-RU"/>
        </w:rPr>
        <w:t>тсутствие фак</w:t>
      </w:r>
      <w:r w:rsidRPr="00C022F7">
        <w:rPr>
          <w:rFonts w:ascii="Times New Roman" w:eastAsia="Times New Roman" w:hAnsi="Times New Roman"/>
          <w:sz w:val="28"/>
          <w:szCs w:val="28"/>
          <w:lang w:eastAsia="ru-RU"/>
        </w:rPr>
        <w:t>тов</w:t>
      </w:r>
      <w:r w:rsidR="00FC1583" w:rsidRPr="00C02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22F7">
        <w:rPr>
          <w:rFonts w:ascii="Times New Roman" w:eastAsia="Times New Roman" w:hAnsi="Times New Roman"/>
          <w:sz w:val="28"/>
          <w:szCs w:val="28"/>
          <w:lang w:eastAsia="ru-RU"/>
        </w:rPr>
        <w:t>участие обучающихся в организациях, неформальных</w:t>
      </w:r>
    </w:p>
    <w:p w:rsidR="00C022F7" w:rsidRPr="00C022F7" w:rsidRDefault="00C022F7" w:rsidP="00C022F7">
      <w:pPr>
        <w:shd w:val="clear" w:color="auto" w:fill="FFFFFF"/>
        <w:spacing w:after="0" w:line="240" w:lineRule="auto"/>
        <w:jc w:val="both"/>
        <w:rPr>
          <w:rFonts w:ascii="Helvetica" w:eastAsia="Times New Roman" w:hAnsi="Helvetica"/>
          <w:color w:val="34343C"/>
          <w:sz w:val="25"/>
          <w:szCs w:val="25"/>
          <w:lang w:eastAsia="ru-RU"/>
        </w:rPr>
      </w:pPr>
      <w:r w:rsidRPr="00C022F7">
        <w:rPr>
          <w:rFonts w:ascii="Times New Roman" w:eastAsia="Times New Roman" w:hAnsi="Times New Roman"/>
          <w:sz w:val="28"/>
          <w:szCs w:val="28"/>
          <w:lang w:eastAsia="ru-RU"/>
        </w:rPr>
        <w:t>движениях, осуществляющих социально негативную деятельность</w:t>
      </w:r>
      <w:r w:rsidRPr="00C022F7">
        <w:rPr>
          <w:rFonts w:ascii="Helvetica" w:eastAsia="Times New Roman" w:hAnsi="Helvetica"/>
          <w:color w:val="34343C"/>
          <w:sz w:val="25"/>
          <w:szCs w:val="25"/>
          <w:lang w:eastAsia="ru-RU"/>
        </w:rPr>
        <w:t>.</w:t>
      </w:r>
    </w:p>
    <w:p w:rsidR="00FC1583" w:rsidRDefault="00C022F7" w:rsidP="00FC1583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конфликтов, в том числе на межнациональной почве.</w:t>
      </w:r>
    </w:p>
    <w:p w:rsidR="00FC1583" w:rsidRPr="00A5165B" w:rsidRDefault="00C022F7" w:rsidP="00A5165B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участие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  в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системе дополнительного образования, </w:t>
      </w:r>
      <w:r w:rsidR="00514AA2">
        <w:rPr>
          <w:rFonts w:ascii="Times New Roman" w:eastAsia="Times New Roman" w:hAnsi="Times New Roman"/>
          <w:sz w:val="28"/>
          <w:szCs w:val="28"/>
          <w:lang w:eastAsia="ru-RU"/>
        </w:rPr>
        <w:t xml:space="preserve">студенческого самоуправления, волонтерской деятельности. </w:t>
      </w:r>
    </w:p>
    <w:p w:rsidR="00FC1583" w:rsidRDefault="00FC1583" w:rsidP="00FC1583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FC1583" w:rsidRDefault="00FC1583" w:rsidP="00FC158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 мероприятий</w:t>
      </w:r>
    </w:p>
    <w:p w:rsidR="00514AA2" w:rsidRPr="00E208A0" w:rsidRDefault="00FC1583" w:rsidP="00E208A0">
      <w:pPr>
        <w:pStyle w:val="Default"/>
        <w:jc w:val="center"/>
        <w:rPr>
          <w:b/>
          <w:bCs/>
          <w:sz w:val="28"/>
          <w:szCs w:val="28"/>
        </w:rPr>
      </w:pPr>
      <w:r w:rsidRPr="00514AA2">
        <w:rPr>
          <w:b/>
          <w:bCs/>
          <w:sz w:val="28"/>
          <w:szCs w:val="28"/>
        </w:rPr>
        <w:t xml:space="preserve">Программы </w:t>
      </w:r>
      <w:r w:rsidR="00514AA2" w:rsidRPr="00514AA2">
        <w:rPr>
          <w:b/>
          <w:sz w:val="28"/>
          <w:szCs w:val="28"/>
        </w:rPr>
        <w:t>профилактики экстремизма и терроризма среди студентов ГАПОУ СО «КУПедК»</w:t>
      </w:r>
    </w:p>
    <w:tbl>
      <w:tblPr>
        <w:tblpPr w:leftFromText="180" w:rightFromText="180" w:vertAnchor="text" w:tblpX="-459" w:tblpY="1"/>
        <w:tblOverlap w:val="never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969"/>
        <w:gridCol w:w="1753"/>
        <w:gridCol w:w="2074"/>
      </w:tblGrid>
      <w:tr w:rsidR="00FC1583" w:rsidRPr="0085759A" w:rsidTr="0008256B">
        <w:tc>
          <w:tcPr>
            <w:tcW w:w="2235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center"/>
            </w:pPr>
            <w:r w:rsidRPr="0085759A">
              <w:t xml:space="preserve">Направление работы </w:t>
            </w:r>
          </w:p>
        </w:tc>
        <w:tc>
          <w:tcPr>
            <w:tcW w:w="3969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center"/>
            </w:pPr>
            <w:r w:rsidRPr="0085759A">
              <w:t xml:space="preserve">Содержание работы </w:t>
            </w:r>
          </w:p>
        </w:tc>
        <w:tc>
          <w:tcPr>
            <w:tcW w:w="1753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center"/>
            </w:pPr>
            <w:r w:rsidRPr="0085759A">
              <w:t xml:space="preserve">Сроки </w:t>
            </w:r>
          </w:p>
        </w:tc>
        <w:tc>
          <w:tcPr>
            <w:tcW w:w="2074" w:type="dxa"/>
          </w:tcPr>
          <w:p w:rsidR="00FC1583" w:rsidRPr="0085759A" w:rsidRDefault="00FC1583" w:rsidP="00623F84">
            <w:pPr>
              <w:pStyle w:val="Default"/>
              <w:spacing w:after="200" w:line="276" w:lineRule="auto"/>
              <w:jc w:val="center"/>
            </w:pPr>
            <w:r w:rsidRPr="0085759A">
              <w:t xml:space="preserve">Ответственные за исполнение </w:t>
            </w:r>
          </w:p>
        </w:tc>
      </w:tr>
      <w:tr w:rsidR="000B0021" w:rsidRPr="00514AA2" w:rsidTr="0008256B">
        <w:tc>
          <w:tcPr>
            <w:tcW w:w="2235" w:type="dxa"/>
            <w:vMerge w:val="restart"/>
          </w:tcPr>
          <w:p w:rsidR="000B0021" w:rsidRDefault="000B0021" w:rsidP="00514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Мероприятия с педагогическим коллективом, работниками ОО</w:t>
            </w:r>
          </w:p>
          <w:p w:rsidR="000B0021" w:rsidRDefault="000B0021" w:rsidP="00514AA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</w:p>
          <w:p w:rsidR="000B0021" w:rsidRPr="00514AA2" w:rsidRDefault="000B0021" w:rsidP="000825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0B0021" w:rsidRPr="00514AA2" w:rsidRDefault="000B0021" w:rsidP="00514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Ознакомление с планом</w:t>
            </w:r>
          </w:p>
          <w:p w:rsidR="000B0021" w:rsidRPr="0008256B" w:rsidRDefault="000B0021" w:rsidP="00082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мероприятий по противодействию экстремизма на учебный год</w:t>
            </w:r>
          </w:p>
        </w:tc>
        <w:tc>
          <w:tcPr>
            <w:tcW w:w="1753" w:type="dxa"/>
          </w:tcPr>
          <w:p w:rsidR="000B0021" w:rsidRPr="00514AA2" w:rsidRDefault="000B0021" w:rsidP="00623F84">
            <w:pPr>
              <w:pStyle w:val="Default"/>
              <w:spacing w:after="200" w:line="276" w:lineRule="auto"/>
              <w:jc w:val="center"/>
            </w:pPr>
            <w:r w:rsidRPr="00514AA2">
              <w:t xml:space="preserve">Ежегодно август </w:t>
            </w:r>
          </w:p>
        </w:tc>
        <w:tc>
          <w:tcPr>
            <w:tcW w:w="2074" w:type="dxa"/>
          </w:tcPr>
          <w:p w:rsidR="000B0021" w:rsidRPr="00514AA2" w:rsidRDefault="000B0021" w:rsidP="00623F84">
            <w:pPr>
              <w:pStyle w:val="Default"/>
              <w:spacing w:after="200" w:line="276" w:lineRule="auto"/>
              <w:jc w:val="center"/>
            </w:pPr>
            <w:r w:rsidRPr="00514AA2">
              <w:t>Заместитель директора по ВР</w:t>
            </w:r>
          </w:p>
        </w:tc>
      </w:tr>
      <w:tr w:rsidR="000B0021" w:rsidRPr="00514AA2" w:rsidTr="0008256B">
        <w:trPr>
          <w:trHeight w:val="833"/>
        </w:trPr>
        <w:tc>
          <w:tcPr>
            <w:tcW w:w="2235" w:type="dxa"/>
            <w:vMerge/>
          </w:tcPr>
          <w:p w:rsidR="000B0021" w:rsidRPr="00514AA2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Pr="00514AA2" w:rsidRDefault="000B0021" w:rsidP="00514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Усиление пропускного</w:t>
            </w:r>
          </w:p>
          <w:p w:rsidR="000B0021" w:rsidRPr="00514AA2" w:rsidRDefault="000B0021" w:rsidP="00514A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5"/>
                <w:szCs w:val="25"/>
                <w:lang w:eastAsia="ru-RU"/>
              </w:rPr>
              <w:t>режима</w:t>
            </w:r>
          </w:p>
          <w:p w:rsidR="000B0021" w:rsidRPr="00514AA2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1753" w:type="dxa"/>
          </w:tcPr>
          <w:p w:rsidR="000B0021" w:rsidRPr="00514AA2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074" w:type="dxa"/>
          </w:tcPr>
          <w:p w:rsidR="000B0021" w:rsidRPr="00514AA2" w:rsidRDefault="000B0021" w:rsidP="00623F84">
            <w:pPr>
              <w:pStyle w:val="Default"/>
              <w:spacing w:line="276" w:lineRule="auto"/>
              <w:jc w:val="center"/>
            </w:pPr>
            <w:r w:rsidRPr="00514AA2">
              <w:t>Заместитель директора по АХЧ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</w:p>
        </w:tc>
        <w:tc>
          <w:tcPr>
            <w:tcW w:w="3969" w:type="dxa"/>
          </w:tcPr>
          <w:p w:rsidR="000B0021" w:rsidRPr="00514AA2" w:rsidRDefault="000B0021" w:rsidP="000825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Контроль за пребыванием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п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осторонних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ли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ц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на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территории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и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в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здании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514AA2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колледжа.</w:t>
            </w:r>
          </w:p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  <w:r>
              <w:t>ежедневно</w:t>
            </w:r>
          </w:p>
        </w:tc>
        <w:tc>
          <w:tcPr>
            <w:tcW w:w="2074" w:type="dxa"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  <w:r>
              <w:t xml:space="preserve">Дежурный администратор, дежурный преподаватель 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</w:p>
        </w:tc>
        <w:tc>
          <w:tcPr>
            <w:tcW w:w="3969" w:type="dxa"/>
          </w:tcPr>
          <w:p w:rsidR="000B0021" w:rsidRPr="0008256B" w:rsidRDefault="000B0021" w:rsidP="000825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Регулярный,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ежедневный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8256B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обход зданий, помещений.</w:t>
            </w:r>
          </w:p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lastRenderedPageBreak/>
              <w:t xml:space="preserve">Ежедневно </w:t>
            </w:r>
          </w:p>
        </w:tc>
        <w:tc>
          <w:tcPr>
            <w:tcW w:w="2074" w:type="dxa"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  <w:r>
              <w:t xml:space="preserve">Сотрудник охраны, инженер </w:t>
            </w:r>
            <w:r>
              <w:lastRenderedPageBreak/>
              <w:t>по охране труда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Pr="0085759A" w:rsidRDefault="000B0021" w:rsidP="00623F84">
            <w:pPr>
              <w:pStyle w:val="Default"/>
              <w:spacing w:line="276" w:lineRule="auto"/>
              <w:jc w:val="center"/>
            </w:pPr>
          </w:p>
        </w:tc>
        <w:tc>
          <w:tcPr>
            <w:tcW w:w="3969" w:type="dxa"/>
          </w:tcPr>
          <w:p w:rsidR="000B0021" w:rsidRPr="0008256B" w:rsidRDefault="000B0021" w:rsidP="000825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Мониторинг социальных сетей обучающихся </w:t>
            </w:r>
          </w:p>
        </w:tc>
        <w:tc>
          <w:tcPr>
            <w:tcW w:w="1753" w:type="dxa"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074" w:type="dxa"/>
          </w:tcPr>
          <w:p w:rsidR="000B0021" w:rsidRDefault="000B0021" w:rsidP="00623F84">
            <w:pPr>
              <w:pStyle w:val="Default"/>
              <w:spacing w:line="276" w:lineRule="auto"/>
              <w:jc w:val="center"/>
            </w:pPr>
            <w:r>
              <w:t xml:space="preserve">Классные руководители </w:t>
            </w:r>
          </w:p>
        </w:tc>
      </w:tr>
      <w:tr w:rsidR="000B0021" w:rsidRPr="0085759A" w:rsidTr="0008256B">
        <w:tc>
          <w:tcPr>
            <w:tcW w:w="2235" w:type="dxa"/>
            <w:vMerge w:val="restart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Мероприятия с обучающимися </w:t>
            </w:r>
          </w:p>
        </w:tc>
        <w:tc>
          <w:tcPr>
            <w:tcW w:w="3969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Проведение тематических классных часов, инструктажей </w:t>
            </w: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 понедельника </w:t>
            </w:r>
          </w:p>
        </w:tc>
        <w:tc>
          <w:tcPr>
            <w:tcW w:w="2074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Классные руководители 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Организация профилактических встреч с сотрудниками МВД</w:t>
            </w: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Не реже 1 раза в семестр</w:t>
            </w:r>
          </w:p>
        </w:tc>
        <w:tc>
          <w:tcPr>
            <w:tcW w:w="2074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Социальный педагог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Проведение акций сбора гуманитарной помощи для СВО</w:t>
            </w: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Октябрь, январь, май</w:t>
            </w:r>
          </w:p>
        </w:tc>
        <w:tc>
          <w:tcPr>
            <w:tcW w:w="2074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Руководитель ОЦПВ и ДП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Организация и проведение военно-спортивных мероприятий и соревнований </w:t>
            </w: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 плану </w:t>
            </w:r>
          </w:p>
        </w:tc>
        <w:tc>
          <w:tcPr>
            <w:tcW w:w="2074" w:type="dxa"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  <w:r>
              <w:t>Руководитель ФВ</w:t>
            </w:r>
          </w:p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>Руководитель ОЦПВ и ДП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  <w:r>
              <w:t>Организация и проведение культурно-массовых мероприятий, посвященных государственным праздникам и памятным датам истории РФ:</w:t>
            </w:r>
          </w:p>
          <w:p w:rsidR="000B0021" w:rsidRDefault="000B0021" w:rsidP="000F1847">
            <w:pPr>
              <w:pStyle w:val="Default"/>
              <w:spacing w:line="276" w:lineRule="auto"/>
              <w:jc w:val="both"/>
            </w:pPr>
            <w:r>
              <w:t>- День памяти жертв Беслана (День солидарности в борьбе с терроризмом);</w:t>
            </w:r>
          </w:p>
          <w:p w:rsidR="000B0021" w:rsidRDefault="000B0021" w:rsidP="000F1847">
            <w:pPr>
              <w:pStyle w:val="Default"/>
              <w:spacing w:line="276" w:lineRule="auto"/>
              <w:jc w:val="both"/>
            </w:pPr>
            <w:r>
              <w:t>-День матери;</w:t>
            </w:r>
          </w:p>
          <w:p w:rsidR="000B0021" w:rsidRDefault="000B0021" w:rsidP="000F1847">
            <w:pPr>
              <w:pStyle w:val="Default"/>
              <w:spacing w:line="276" w:lineRule="auto"/>
              <w:jc w:val="both"/>
            </w:pPr>
            <w:r>
              <w:t>-День Защитника Отечества,</w:t>
            </w:r>
          </w:p>
          <w:p w:rsidR="000B0021" w:rsidRPr="0085759A" w:rsidRDefault="000B0021" w:rsidP="000F1847">
            <w:pPr>
              <w:pStyle w:val="Default"/>
              <w:spacing w:line="276" w:lineRule="auto"/>
              <w:jc w:val="both"/>
            </w:pPr>
            <w:r>
              <w:t xml:space="preserve">-День Победы и </w:t>
            </w:r>
            <w:proofErr w:type="spellStart"/>
            <w:r>
              <w:t>тд</w:t>
            </w:r>
            <w:proofErr w:type="spellEnd"/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 плану </w:t>
            </w:r>
          </w:p>
        </w:tc>
        <w:tc>
          <w:tcPr>
            <w:tcW w:w="2074" w:type="dxa"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Советник по воспитанию </w:t>
            </w:r>
          </w:p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Педагог-организатор </w:t>
            </w:r>
          </w:p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Педагоги </w:t>
            </w:r>
            <w:proofErr w:type="spellStart"/>
            <w:r>
              <w:t>доп</w:t>
            </w:r>
            <w:proofErr w:type="spellEnd"/>
            <w:r>
              <w:t xml:space="preserve"> образования </w:t>
            </w:r>
          </w:p>
        </w:tc>
      </w:tr>
      <w:tr w:rsidR="000B0021" w:rsidRPr="0085759A" w:rsidTr="0008256B">
        <w:tc>
          <w:tcPr>
            <w:tcW w:w="2235" w:type="dxa"/>
            <w:vMerge/>
          </w:tcPr>
          <w:p w:rsidR="000B0021" w:rsidRDefault="000B0021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0B0021" w:rsidRPr="000B0021" w:rsidRDefault="000B0021" w:rsidP="000B0021">
            <w:pPr>
              <w:pStyle w:val="Default"/>
              <w:spacing w:line="276" w:lineRule="auto"/>
              <w:jc w:val="both"/>
            </w:pPr>
            <w:r w:rsidRPr="000B0021">
              <w:t>Организация и проведение акций к государственным праздникам:</w:t>
            </w:r>
          </w:p>
          <w:p w:rsidR="000B0021" w:rsidRPr="000B0021" w:rsidRDefault="000B0021" w:rsidP="000B0021">
            <w:pPr>
              <w:pStyle w:val="Default"/>
              <w:spacing w:line="276" w:lineRule="auto"/>
              <w:jc w:val="both"/>
              <w:rPr>
                <w:color w:val="34343C"/>
                <w:shd w:val="clear" w:color="auto" w:fill="FFFFFF"/>
              </w:rPr>
            </w:pPr>
            <w:r w:rsidRPr="000B0021">
              <w:t xml:space="preserve">- </w:t>
            </w:r>
            <w:r w:rsidRPr="000B0021">
              <w:rPr>
                <w:color w:val="34343C"/>
                <w:shd w:val="clear" w:color="auto" w:fill="FFFFFF"/>
              </w:rPr>
              <w:t xml:space="preserve">27 января </w:t>
            </w:r>
            <w:r w:rsidR="00E208A0">
              <w:rPr>
                <w:color w:val="34343C"/>
                <w:shd w:val="clear" w:color="auto" w:fill="FFFFFF"/>
              </w:rPr>
              <w:t>–</w:t>
            </w:r>
            <w:r w:rsidRPr="000B0021">
              <w:rPr>
                <w:color w:val="34343C"/>
                <w:shd w:val="clear" w:color="auto" w:fill="FFFFFF"/>
              </w:rPr>
              <w:t xml:space="preserve"> День памяти жертв Холокоста,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 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8 февраля – День памяти юного героя-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антифашиста)</w:t>
            </w:r>
          </w:p>
          <w:p w:rsidR="000B0021" w:rsidRPr="000F1847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-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11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апреля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освобождения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Концлагерей,</w:t>
            </w:r>
          </w:p>
          <w:p w:rsid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-12 июня </w:t>
            </w:r>
            <w:r w:rsidR="00E208A0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День 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России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,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9 мая </w:t>
            </w:r>
            <w:r w:rsidR="00E208A0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Окна Победы,</w:t>
            </w:r>
          </w:p>
          <w:p w:rsidR="000B0021" w:rsidRPr="000F1847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22 июня </w:t>
            </w:r>
            <w:r w:rsidR="00E208A0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 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День памяти и скорби </w:t>
            </w:r>
          </w:p>
          <w:p w:rsidR="000B0021" w:rsidRDefault="000B0021" w:rsidP="000B0021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22 августа –</w:t>
            </w: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День государственного флага </w:t>
            </w:r>
            <w:r w:rsidRPr="000F1847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России)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,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-14 сентября – Международный день </w:t>
            </w:r>
            <w:r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памяти жертв фашизма,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</w:pPr>
            <w:r w:rsidRPr="000B0021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- </w:t>
            </w:r>
            <w:r w:rsidRPr="000B0021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4 ноября – День народного единства)</w:t>
            </w:r>
            <w:r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,</w:t>
            </w:r>
          </w:p>
          <w:p w:rsidR="000B0021" w:rsidRPr="000B0021" w:rsidRDefault="000B0021" w:rsidP="000B002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0B0021"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- 12 декабря – День Конституции РФ</w:t>
            </w:r>
            <w:r>
              <w:rPr>
                <w:rFonts w:ascii="Times New Roman" w:hAnsi="Times New Roman"/>
                <w:color w:val="34343C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53" w:type="dxa"/>
          </w:tcPr>
          <w:p w:rsidR="000B0021" w:rsidRPr="0085759A" w:rsidRDefault="000B0021" w:rsidP="00623F84">
            <w:pPr>
              <w:pStyle w:val="Default"/>
              <w:spacing w:after="200" w:line="276" w:lineRule="auto"/>
              <w:jc w:val="center"/>
            </w:pPr>
            <w:r>
              <w:t xml:space="preserve">По плану </w:t>
            </w:r>
          </w:p>
        </w:tc>
        <w:tc>
          <w:tcPr>
            <w:tcW w:w="2074" w:type="dxa"/>
          </w:tcPr>
          <w:p w:rsidR="000B0021" w:rsidRDefault="000B0021" w:rsidP="000F1847">
            <w:pPr>
              <w:pStyle w:val="Default"/>
              <w:spacing w:after="200" w:line="276" w:lineRule="auto"/>
              <w:jc w:val="center"/>
            </w:pPr>
            <w:r>
              <w:t xml:space="preserve">Советник по воспитанию </w:t>
            </w:r>
          </w:p>
          <w:p w:rsidR="000B0021" w:rsidRDefault="000B0021" w:rsidP="000F1847">
            <w:pPr>
              <w:pStyle w:val="Default"/>
              <w:spacing w:after="200" w:line="276" w:lineRule="auto"/>
              <w:jc w:val="center"/>
            </w:pPr>
            <w:r>
              <w:t>Педагог-организатор</w:t>
            </w:r>
          </w:p>
          <w:p w:rsidR="000B0021" w:rsidRDefault="000B0021" w:rsidP="000F1847">
            <w:pPr>
              <w:pStyle w:val="Default"/>
              <w:spacing w:after="200" w:line="276" w:lineRule="auto"/>
              <w:jc w:val="center"/>
            </w:pPr>
          </w:p>
          <w:p w:rsidR="000B0021" w:rsidRDefault="000B0021" w:rsidP="000F1847">
            <w:pPr>
              <w:pStyle w:val="Default"/>
              <w:spacing w:after="200" w:line="276" w:lineRule="auto"/>
              <w:jc w:val="center"/>
            </w:pPr>
            <w:r>
              <w:t>Руководитель ОЦПВ и ДП</w:t>
            </w:r>
          </w:p>
        </w:tc>
      </w:tr>
      <w:tr w:rsidR="00E208A0" w:rsidRPr="0085759A" w:rsidTr="0008256B">
        <w:tc>
          <w:tcPr>
            <w:tcW w:w="2235" w:type="dxa"/>
            <w:vMerge w:val="restart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Pr="000B0021" w:rsidRDefault="00E208A0" w:rsidP="000B0021">
            <w:pPr>
              <w:pStyle w:val="Default"/>
              <w:spacing w:line="276" w:lineRule="auto"/>
              <w:jc w:val="both"/>
            </w:pPr>
            <w:r>
              <w:t>Разработка макетов буклетов, памяток по профилактике терроризма и экстремизма</w:t>
            </w:r>
          </w:p>
        </w:tc>
        <w:tc>
          <w:tcPr>
            <w:tcW w:w="1753" w:type="dxa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Не реже одного раза в семестр </w:t>
            </w:r>
          </w:p>
        </w:tc>
        <w:tc>
          <w:tcPr>
            <w:tcW w:w="2074" w:type="dxa"/>
          </w:tcPr>
          <w:p w:rsidR="00E208A0" w:rsidRDefault="00E208A0" w:rsidP="000F1847">
            <w:pPr>
              <w:pStyle w:val="Default"/>
              <w:spacing w:after="200" w:line="276" w:lineRule="auto"/>
              <w:jc w:val="center"/>
            </w:pPr>
            <w:r>
              <w:t>Социальный педагог</w:t>
            </w:r>
          </w:p>
          <w:p w:rsidR="00E208A0" w:rsidRDefault="00E208A0" w:rsidP="000B0021">
            <w:pPr>
              <w:pStyle w:val="Default"/>
              <w:spacing w:line="276" w:lineRule="auto"/>
              <w:jc w:val="center"/>
            </w:pPr>
            <w:r>
              <w:t>Педагог-организатор ОБЗР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Default="00E208A0" w:rsidP="000B0021">
            <w:pPr>
              <w:pStyle w:val="Default"/>
              <w:spacing w:line="276" w:lineRule="auto"/>
              <w:jc w:val="both"/>
            </w:pPr>
            <w:r>
              <w:t xml:space="preserve">Оформление стендов, выставок, создание </w:t>
            </w:r>
            <w:proofErr w:type="spellStart"/>
            <w:r>
              <w:t>медиаконтента</w:t>
            </w:r>
            <w:proofErr w:type="spellEnd"/>
            <w:r>
              <w:t xml:space="preserve"> </w:t>
            </w:r>
          </w:p>
        </w:tc>
        <w:tc>
          <w:tcPr>
            <w:tcW w:w="1753" w:type="dxa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074" w:type="dxa"/>
          </w:tcPr>
          <w:p w:rsidR="00E208A0" w:rsidRDefault="00E208A0" w:rsidP="000F1847">
            <w:pPr>
              <w:pStyle w:val="Default"/>
              <w:spacing w:line="276" w:lineRule="auto"/>
              <w:jc w:val="center"/>
            </w:pPr>
            <w:r>
              <w:t xml:space="preserve">Педагог-организатор ОБЗР, библиотекарь 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Default="00E208A0" w:rsidP="000B0021">
            <w:pPr>
              <w:pStyle w:val="Default"/>
              <w:spacing w:line="276" w:lineRule="auto"/>
              <w:jc w:val="both"/>
            </w:pPr>
            <w:r>
              <w:t>Оказание социальной и психологической помощи детям из семей «группы риска».</w:t>
            </w:r>
          </w:p>
        </w:tc>
        <w:tc>
          <w:tcPr>
            <w:tcW w:w="1753" w:type="dxa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074" w:type="dxa"/>
          </w:tcPr>
          <w:p w:rsidR="00E208A0" w:rsidRDefault="00E208A0" w:rsidP="000F1847">
            <w:pPr>
              <w:pStyle w:val="Default"/>
              <w:spacing w:line="276" w:lineRule="auto"/>
              <w:jc w:val="center"/>
            </w:pPr>
            <w:r>
              <w:t>Социальный педагог, педагог-психолог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Default="00E208A0" w:rsidP="000B0021">
            <w:pPr>
              <w:pStyle w:val="Default"/>
              <w:spacing w:line="276" w:lineRule="auto"/>
              <w:jc w:val="both"/>
            </w:pPr>
            <w:r>
              <w:t>Мониторинга психологической безопасности образовательной среды среди обучающихся 1-3 курсов</w:t>
            </w:r>
          </w:p>
        </w:tc>
        <w:tc>
          <w:tcPr>
            <w:tcW w:w="1753" w:type="dxa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Апрель-май </w:t>
            </w:r>
          </w:p>
        </w:tc>
        <w:tc>
          <w:tcPr>
            <w:tcW w:w="2074" w:type="dxa"/>
          </w:tcPr>
          <w:p w:rsidR="00E208A0" w:rsidRDefault="00E208A0" w:rsidP="000F1847">
            <w:pPr>
              <w:pStyle w:val="Default"/>
              <w:spacing w:line="276" w:lineRule="auto"/>
              <w:jc w:val="center"/>
            </w:pPr>
            <w:r>
              <w:t>Социальный педагог, педагог-психолог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Default="00E208A0" w:rsidP="00E208A0">
            <w:pPr>
              <w:pStyle w:val="Default"/>
              <w:spacing w:line="276" w:lineRule="auto"/>
              <w:jc w:val="both"/>
            </w:pPr>
            <w:r>
              <w:t>Учебная тренировка по эвакуации учащихся и сотрудников колледжа в чрезвычайных ситуациях</w:t>
            </w:r>
          </w:p>
        </w:tc>
        <w:tc>
          <w:tcPr>
            <w:tcW w:w="1753" w:type="dxa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>4 раза в год</w:t>
            </w:r>
          </w:p>
        </w:tc>
        <w:tc>
          <w:tcPr>
            <w:tcW w:w="2074" w:type="dxa"/>
          </w:tcPr>
          <w:p w:rsidR="00E208A0" w:rsidRDefault="00E208A0" w:rsidP="000F1847">
            <w:pPr>
              <w:pStyle w:val="Default"/>
              <w:spacing w:line="276" w:lineRule="auto"/>
              <w:jc w:val="center"/>
            </w:pPr>
            <w:r>
              <w:t>Заместитель директора  по ВР</w:t>
            </w:r>
          </w:p>
          <w:p w:rsidR="00E208A0" w:rsidRDefault="00E208A0" w:rsidP="000F1847">
            <w:pPr>
              <w:pStyle w:val="Default"/>
              <w:spacing w:line="276" w:lineRule="auto"/>
              <w:jc w:val="center"/>
            </w:pPr>
            <w:r>
              <w:t xml:space="preserve">Инженер по охране труда </w:t>
            </w:r>
          </w:p>
          <w:p w:rsidR="00E208A0" w:rsidRDefault="00E208A0" w:rsidP="000F1847">
            <w:pPr>
              <w:pStyle w:val="Default"/>
              <w:spacing w:line="276" w:lineRule="auto"/>
              <w:jc w:val="center"/>
            </w:pPr>
          </w:p>
        </w:tc>
      </w:tr>
      <w:tr w:rsidR="00E208A0" w:rsidRPr="0085759A" w:rsidTr="0008256B">
        <w:tc>
          <w:tcPr>
            <w:tcW w:w="2235" w:type="dxa"/>
            <w:vMerge w:val="restart"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Мероприятие с привлечением родителей обучающихся </w:t>
            </w:r>
          </w:p>
        </w:tc>
        <w:tc>
          <w:tcPr>
            <w:tcW w:w="3969" w:type="dxa"/>
          </w:tcPr>
          <w:p w:rsidR="00E208A0" w:rsidRPr="0085759A" w:rsidRDefault="00E208A0" w:rsidP="00E208A0">
            <w:pPr>
              <w:pStyle w:val="Default"/>
              <w:spacing w:after="200" w:line="276" w:lineRule="auto"/>
              <w:jc w:val="both"/>
            </w:pPr>
            <w:r>
              <w:t xml:space="preserve">Приглашение родителей /законных представителей на торжественные мероприятия, концерты </w:t>
            </w:r>
          </w:p>
        </w:tc>
        <w:tc>
          <w:tcPr>
            <w:tcW w:w="1753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По плану </w:t>
            </w:r>
          </w:p>
        </w:tc>
        <w:tc>
          <w:tcPr>
            <w:tcW w:w="2074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Проведение родительских собраний </w:t>
            </w:r>
          </w:p>
        </w:tc>
        <w:tc>
          <w:tcPr>
            <w:tcW w:w="1753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>Не реже 3 раз в год</w:t>
            </w:r>
          </w:p>
        </w:tc>
        <w:tc>
          <w:tcPr>
            <w:tcW w:w="2074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</w:t>
            </w:r>
          </w:p>
        </w:tc>
      </w:tr>
      <w:tr w:rsidR="00E208A0" w:rsidRPr="0085759A" w:rsidTr="0008256B">
        <w:tc>
          <w:tcPr>
            <w:tcW w:w="2235" w:type="dxa"/>
            <w:vMerge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</w:p>
        </w:tc>
        <w:tc>
          <w:tcPr>
            <w:tcW w:w="3969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>Доведение информации по вопросу профилактики идеологии терроризма и экстремизма в родительских чатах</w:t>
            </w:r>
          </w:p>
        </w:tc>
        <w:tc>
          <w:tcPr>
            <w:tcW w:w="1753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074" w:type="dxa"/>
          </w:tcPr>
          <w:p w:rsidR="00E208A0" w:rsidRPr="0085759A" w:rsidRDefault="00E208A0" w:rsidP="00623F84">
            <w:pPr>
              <w:pStyle w:val="Default"/>
              <w:spacing w:after="200" w:line="276" w:lineRule="auto"/>
              <w:jc w:val="center"/>
            </w:pPr>
            <w:r>
              <w:t>Заместитель директора по ВР</w:t>
            </w:r>
          </w:p>
        </w:tc>
      </w:tr>
    </w:tbl>
    <w:p w:rsidR="00FC1583" w:rsidRPr="00875B35" w:rsidRDefault="00FC1583" w:rsidP="00FC158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583" w:rsidRPr="00875B35" w:rsidRDefault="00FC1583" w:rsidP="00FC1583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1583" w:rsidRPr="00875B35" w:rsidRDefault="00FC1583" w:rsidP="00FC1583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42FD" w:rsidRDefault="00D542FD"/>
    <w:sectPr w:rsidR="00D542FD" w:rsidSect="0082117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40C"/>
    <w:multiLevelType w:val="hybridMultilevel"/>
    <w:tmpl w:val="CABC2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02B26"/>
    <w:multiLevelType w:val="multilevel"/>
    <w:tmpl w:val="2B1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661A9"/>
    <w:multiLevelType w:val="hybridMultilevel"/>
    <w:tmpl w:val="160E9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7837"/>
    <w:multiLevelType w:val="hybridMultilevel"/>
    <w:tmpl w:val="3D52E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16A68"/>
    <w:multiLevelType w:val="hybridMultilevel"/>
    <w:tmpl w:val="AE0C9F96"/>
    <w:lvl w:ilvl="0" w:tplc="041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583"/>
    <w:rsid w:val="00035E18"/>
    <w:rsid w:val="000402D4"/>
    <w:rsid w:val="0008256B"/>
    <w:rsid w:val="000B0021"/>
    <w:rsid w:val="000C04E7"/>
    <w:rsid w:val="000E0B5B"/>
    <w:rsid w:val="000F1847"/>
    <w:rsid w:val="00120D10"/>
    <w:rsid w:val="00121808"/>
    <w:rsid w:val="001F3C94"/>
    <w:rsid w:val="00244E10"/>
    <w:rsid w:val="00367DD3"/>
    <w:rsid w:val="00376E25"/>
    <w:rsid w:val="003A0C0B"/>
    <w:rsid w:val="003A3785"/>
    <w:rsid w:val="003B60B9"/>
    <w:rsid w:val="004317CC"/>
    <w:rsid w:val="00447C4D"/>
    <w:rsid w:val="00496B46"/>
    <w:rsid w:val="004A2F4D"/>
    <w:rsid w:val="00503F40"/>
    <w:rsid w:val="00514AA2"/>
    <w:rsid w:val="00596CD3"/>
    <w:rsid w:val="005B6D0E"/>
    <w:rsid w:val="005E07A9"/>
    <w:rsid w:val="005F01D3"/>
    <w:rsid w:val="00636FE3"/>
    <w:rsid w:val="00707B23"/>
    <w:rsid w:val="00721F73"/>
    <w:rsid w:val="007445A3"/>
    <w:rsid w:val="00767E2D"/>
    <w:rsid w:val="007B0467"/>
    <w:rsid w:val="00821055"/>
    <w:rsid w:val="00836276"/>
    <w:rsid w:val="00851176"/>
    <w:rsid w:val="008562DD"/>
    <w:rsid w:val="00861E27"/>
    <w:rsid w:val="008A4CEA"/>
    <w:rsid w:val="008F3AD3"/>
    <w:rsid w:val="009536BC"/>
    <w:rsid w:val="00983DCE"/>
    <w:rsid w:val="009C1325"/>
    <w:rsid w:val="00A17395"/>
    <w:rsid w:val="00A5165B"/>
    <w:rsid w:val="00A9267C"/>
    <w:rsid w:val="00AB4A3D"/>
    <w:rsid w:val="00BC69FC"/>
    <w:rsid w:val="00BC6C9C"/>
    <w:rsid w:val="00C022F7"/>
    <w:rsid w:val="00C30994"/>
    <w:rsid w:val="00C37651"/>
    <w:rsid w:val="00D43C49"/>
    <w:rsid w:val="00D542FD"/>
    <w:rsid w:val="00D81C79"/>
    <w:rsid w:val="00DA09D8"/>
    <w:rsid w:val="00E208A0"/>
    <w:rsid w:val="00E47070"/>
    <w:rsid w:val="00EB4CE0"/>
    <w:rsid w:val="00EE793F"/>
    <w:rsid w:val="00F06A81"/>
    <w:rsid w:val="00FC1583"/>
    <w:rsid w:val="00FC3015"/>
    <w:rsid w:val="00FE599E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E3EDF1A-A6D6-4CF4-B8B8-5488F8F6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5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15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0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6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IMC</cp:lastModifiedBy>
  <cp:revision>6</cp:revision>
  <dcterms:created xsi:type="dcterms:W3CDTF">2025-08-07T03:58:00Z</dcterms:created>
  <dcterms:modified xsi:type="dcterms:W3CDTF">2025-09-06T07:37:00Z</dcterms:modified>
</cp:coreProperties>
</file>